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E1" w:rsidRPr="00FE1AE1" w:rsidRDefault="00FE1AE1" w:rsidP="00FE1AE1">
      <w:pPr>
        <w:jc w:val="center"/>
        <w:rPr>
          <w:b/>
          <w:color w:val="0070C0"/>
          <w:sz w:val="36"/>
        </w:rPr>
      </w:pPr>
      <w:r w:rsidRPr="00FE1AE1">
        <w:rPr>
          <w:b/>
          <w:color w:val="0070C0"/>
          <w:sz w:val="36"/>
        </w:rPr>
        <w:t>Processus IC émergence :</w:t>
      </w:r>
    </w:p>
    <w:p w:rsidR="00593FFC" w:rsidRPr="00FE1AE1" w:rsidRDefault="00FE1AE1" w:rsidP="00FE1AE1">
      <w:pPr>
        <w:jc w:val="center"/>
        <w:rPr>
          <w:b/>
        </w:rPr>
      </w:pPr>
      <w:proofErr w:type="gramStart"/>
      <w:r w:rsidRPr="00FE1AE1">
        <w:rPr>
          <w:b/>
        </w:rPr>
        <w:t>perception</w:t>
      </w:r>
      <w:proofErr w:type="gramEnd"/>
      <w:r w:rsidRPr="00FE1AE1">
        <w:rPr>
          <w:b/>
        </w:rPr>
        <w:t xml:space="preserve"> </w:t>
      </w:r>
      <w:r>
        <w:rPr>
          <w:b/>
        </w:rPr>
        <w:t xml:space="preserve">individuelle </w:t>
      </w:r>
      <w:r w:rsidRPr="00FE1AE1">
        <w:rPr>
          <w:b/>
        </w:rPr>
        <w:t xml:space="preserve">du moment </w:t>
      </w:r>
    </w:p>
    <w:p w:rsidR="00FE1AE1" w:rsidRPr="00FE1AE1" w:rsidRDefault="00FE1AE1" w:rsidP="00FE1AE1">
      <w:pPr>
        <w:jc w:val="center"/>
        <w:rPr>
          <w:i/>
        </w:rPr>
      </w:pPr>
      <w:proofErr w:type="gramStart"/>
      <w:r w:rsidRPr="00FE1AE1">
        <w:rPr>
          <w:i/>
        </w:rPr>
        <w:t>potentiellement</w:t>
      </w:r>
      <w:proofErr w:type="gramEnd"/>
      <w:r w:rsidRPr="00FE1AE1">
        <w:rPr>
          <w:i/>
        </w:rPr>
        <w:t xml:space="preserve"> +</w:t>
      </w:r>
    </w:p>
    <w:p w:rsidR="00FE1AE1" w:rsidRPr="00FE1AE1" w:rsidRDefault="00FE1AE1" w:rsidP="00FE1AE1">
      <w:pPr>
        <w:jc w:val="center"/>
        <w:rPr>
          <w:b/>
        </w:rPr>
      </w:pPr>
      <w:r w:rsidRPr="00FE1AE1">
        <w:rPr>
          <w:b/>
        </w:rPr>
        <w:t xml:space="preserve">Nommer </w:t>
      </w:r>
      <w:r>
        <w:rPr>
          <w:b/>
        </w:rPr>
        <w:t xml:space="preserve">et partager </w:t>
      </w:r>
      <w:r w:rsidRPr="00FE1AE1">
        <w:rPr>
          <w:b/>
        </w:rPr>
        <w:t xml:space="preserve">le ressenti </w:t>
      </w:r>
    </w:p>
    <w:p w:rsidR="00FE1AE1" w:rsidRPr="00FE1AE1" w:rsidRDefault="00FE1AE1" w:rsidP="00FE1AE1">
      <w:pPr>
        <w:jc w:val="center"/>
        <w:rPr>
          <w:i/>
        </w:rPr>
      </w:pPr>
      <w:proofErr w:type="gramStart"/>
      <w:r w:rsidRPr="00FE1AE1">
        <w:rPr>
          <w:i/>
        </w:rPr>
        <w:t>potentiellement</w:t>
      </w:r>
      <w:proofErr w:type="gramEnd"/>
      <w:r w:rsidRPr="00FE1AE1">
        <w:rPr>
          <w:i/>
        </w:rPr>
        <w:t xml:space="preserve"> </w:t>
      </w:r>
      <w:r w:rsidRPr="00FE1AE1">
        <w:rPr>
          <w:i/>
        </w:rPr>
        <w:t>+</w:t>
      </w:r>
    </w:p>
    <w:p w:rsidR="00FE1AE1" w:rsidRPr="00FE1AE1" w:rsidRDefault="00FE1AE1" w:rsidP="00FE1AE1">
      <w:pPr>
        <w:jc w:val="center"/>
        <w:rPr>
          <w:b/>
        </w:rPr>
      </w:pPr>
      <w:bookmarkStart w:id="0" w:name="_GoBack"/>
      <w:r w:rsidRPr="00FE1AE1">
        <w:rPr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1053465</wp:posOffset>
                </wp:positionV>
                <wp:extent cx="4751070" cy="5577840"/>
                <wp:effectExtent l="533400" t="0" r="49530" b="11811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070" cy="5577840"/>
                          <a:chOff x="0" y="0"/>
                          <a:chExt cx="4751070" cy="5577840"/>
                        </a:xfrm>
                      </wpg:grpSpPr>
                      <wps:wsp>
                        <wps:cNvPr id="2" name="Ellipse 2"/>
                        <wps:cNvSpPr/>
                        <wps:spPr>
                          <a:xfrm>
                            <a:off x="1847850" y="2632710"/>
                            <a:ext cx="1440180" cy="132588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46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2836" w:rsidRPr="00D22836" w:rsidRDefault="00D22836" w:rsidP="00D22836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22836">
                                <w:rPr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Produit émergent</w:t>
                              </w:r>
                              <w:r>
                                <w:rPr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 inédit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rganigramme : Données stockées 1"/>
                        <wps:cNvSpPr/>
                        <wps:spPr>
                          <a:xfrm rot="2733637">
                            <a:off x="2575560" y="3947160"/>
                            <a:ext cx="2270760" cy="990600"/>
                          </a:xfrm>
                          <a:prstGeom prst="flowChartOnlineStorage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2836" w:rsidRPr="00D22836" w:rsidRDefault="00D22836" w:rsidP="00D22836">
                              <w:pPr>
                                <w:jc w:val="center"/>
                                <w:rPr>
                                  <w:rFonts w:ascii="Berlin Sans FB Demi" w:hAnsi="Berlin Sans FB Demi"/>
                                  <w:b/>
                                  <w:sz w:val="36"/>
                                </w:rPr>
                              </w:pPr>
                              <w:r w:rsidRPr="00D22836">
                                <w:rPr>
                                  <w:rFonts w:ascii="Berlin Sans FB Demi" w:hAnsi="Berlin Sans FB Demi"/>
                                  <w:b/>
                                  <w:sz w:val="36"/>
                                </w:rPr>
                                <w:t>Processus de coopération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xplosion 2 3"/>
                        <wps:cNvSpPr/>
                        <wps:spPr>
                          <a:xfrm>
                            <a:off x="3143250" y="1672590"/>
                            <a:ext cx="1242060" cy="1310640"/>
                          </a:xfrm>
                          <a:prstGeom prst="irregularSeal2">
                            <a:avLst/>
                          </a:prstGeom>
                          <a:solidFill>
                            <a:srgbClr val="FFC000"/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0" y="2114550"/>
                            <a:ext cx="1798320" cy="5257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:rsidR="00D22836" w:rsidRPr="00D22836" w:rsidRDefault="00D22836" w:rsidP="00D228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22836">
                                <w:rPr>
                                  <w:b/>
                                </w:rPr>
                                <w:t>Perception individuelle (surprise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22836">
                                <w:rPr>
                                  <w:b/>
                                </w:rPr>
                                <w:t>+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22836">
                                <w:rPr>
                                  <w:b/>
                                </w:rPr>
                                <w:t>plaisir)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Lune 4"/>
                        <wps:cNvSpPr/>
                        <wps:spPr>
                          <a:xfrm rot="3089961">
                            <a:off x="1192530" y="1558290"/>
                            <a:ext cx="1269221" cy="1802239"/>
                          </a:xfrm>
                          <a:prstGeom prst="moon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1AE1" w:rsidRPr="00FE1AE1" w:rsidRDefault="00FE1AE1" w:rsidP="00FE1AE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rganigramme : Données stockées 5"/>
                        <wps:cNvSpPr/>
                        <wps:spPr>
                          <a:xfrm rot="2733637">
                            <a:off x="-640080" y="640080"/>
                            <a:ext cx="2270760" cy="990600"/>
                          </a:xfrm>
                          <a:prstGeom prst="flowChartOnlineStorage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1AE1" w:rsidRPr="00FE1AE1" w:rsidRDefault="00FE1AE1" w:rsidP="00FE1AE1">
                              <w:pPr>
                                <w:jc w:val="center"/>
                                <w:rPr>
                                  <w:rFonts w:ascii="Berlin Sans FB Demi" w:hAnsi="Berlin Sans FB Demi"/>
                                  <w:b/>
                                  <w:sz w:val="32"/>
                                </w:rPr>
                              </w:pPr>
                              <w:r w:rsidRPr="00FE1AE1">
                                <w:rPr>
                                  <w:rFonts w:ascii="Berlin Sans FB Demi" w:hAnsi="Berlin Sans FB Demi"/>
                                  <w:b/>
                                  <w:sz w:val="32"/>
                                </w:rPr>
                                <w:t>P</w:t>
                              </w:r>
                              <w:r w:rsidRPr="00FE1AE1">
                                <w:rPr>
                                  <w:rFonts w:ascii="Berlin Sans FB Demi" w:hAnsi="Berlin Sans FB Demi"/>
                                  <w:b/>
                                  <w:sz w:val="32"/>
                                </w:rPr>
                                <w:t xml:space="preserve">otentiel </w:t>
                              </w:r>
                              <w:r w:rsidRPr="00FE1AE1">
                                <w:rPr>
                                  <w:rFonts w:ascii="Berlin Sans FB Demi" w:hAnsi="Berlin Sans FB Demi"/>
                                  <w:b/>
                                  <w:sz w:val="32"/>
                                </w:rPr>
                                <w:t xml:space="preserve">de </w:t>
                              </w:r>
                              <w:r w:rsidRPr="00FE1AE1">
                                <w:rPr>
                                  <w:rFonts w:ascii="Berlin Sans FB Demi" w:hAnsi="Berlin Sans FB Demi"/>
                                  <w:b/>
                                  <w:sz w:val="32"/>
                                </w:rPr>
                                <w:t xml:space="preserve">poursuite de la </w:t>
                              </w:r>
                              <w:r w:rsidRPr="00FE1AE1">
                                <w:rPr>
                                  <w:rFonts w:ascii="Berlin Sans FB Demi" w:hAnsi="Berlin Sans FB Demi"/>
                                  <w:b/>
                                  <w:sz w:val="32"/>
                                </w:rPr>
                                <w:t>coopération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 rot="20135430">
                            <a:off x="468630" y="1954530"/>
                            <a:ext cx="2476500" cy="52578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:rsidR="00FE1AE1" w:rsidRPr="00D22836" w:rsidRDefault="00FE1AE1" w:rsidP="00FE1AE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Mise en mot de la perception et/ou théorisation du processus en cours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" y="3829050"/>
                            <a:ext cx="1798320" cy="6858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0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path path="circle">
                              <a:fillToRect l="100000" t="10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:rsidR="00FE1AE1" w:rsidRPr="00D22836" w:rsidRDefault="00FE1AE1" w:rsidP="00FE1AE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Le produit peut être une production concrète ou un processus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8" o:spid="_x0000_s1026" style="position:absolute;left:0;text-align:left;margin-left:39.45pt;margin-top:82.95pt;width:374.1pt;height:439.2pt;z-index:251671552" coordsize="47510,5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">
                <v:oval id="Ellipse 2" o:spid="_x0000_s1027" style="position:absolute;left:18478;top:26327;width:14402;height:13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" fillcolor="#f7fafd [180]" strokecolor="#1f4d78 [1604]" strokeweight="1pt">
                  <v:fill color2="white [3212]" rotate="t" focusposition="1,1" focussize="" colors="0 #f7fafd;0 #4472c4;30147f #b5d2ec;1 white" focus="100%" type="gradientRadial"/>
                  <v:stroke joinstyle="miter"/>
                  <v:textbox>
                    <w:txbxContent>
                      <w:p w:rsidR="00D22836" w:rsidRPr="00D22836" w:rsidRDefault="00D22836" w:rsidP="00D22836">
                        <w:pPr>
                          <w:jc w:val="center"/>
                          <w:rPr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22836">
                          <w:rPr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Produit émergent</w:t>
                        </w:r>
                        <w:r>
                          <w:rPr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/ inédit</w:t>
                        </w:r>
                      </w:p>
                    </w:txbxContent>
                  </v:textbox>
                </v:oval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Organigramme : Données stockées 1" o:spid="_x0000_s1028" type="#_x0000_t130" style="position:absolute;left:25755;top:39471;width:22708;height:9906;rotation:29858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" fillcolor="#5b9bd5 [3204]" strokecolor="#1f4d78 [1604]" strokeweight="1pt">
                  <v:textbox>
                    <w:txbxContent>
                      <w:p w:rsidR="00D22836" w:rsidRPr="00D22836" w:rsidRDefault="00D22836" w:rsidP="00D22836">
                        <w:pPr>
                          <w:jc w:val="center"/>
                          <w:rPr>
                            <w:rFonts w:ascii="Berlin Sans FB Demi" w:hAnsi="Berlin Sans FB Demi"/>
                            <w:b/>
                            <w:sz w:val="36"/>
                          </w:rPr>
                        </w:pPr>
                        <w:r w:rsidRPr="00D22836">
                          <w:rPr>
                            <w:rFonts w:ascii="Berlin Sans FB Demi" w:hAnsi="Berlin Sans FB Demi"/>
                            <w:b/>
                            <w:sz w:val="36"/>
                          </w:rPr>
                          <w:t>Processus de coopération</w:t>
                        </w:r>
                      </w:p>
                    </w:txbxContent>
                  </v:textbox>
                </v:shape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 2 3" o:spid="_x0000_s1029" type="#_x0000_t72" style="position:absolute;left:31432;top:16725;width:12421;height:13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" fillcolor="#ffc000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29527;top:21145;width:17983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" fillcolor="#ffc000">
                  <v:textbox>
                    <w:txbxContent>
                      <w:p w:rsidR="00D22836" w:rsidRPr="00D22836" w:rsidRDefault="00D22836" w:rsidP="00D22836">
                        <w:pPr>
                          <w:jc w:val="center"/>
                          <w:rPr>
                            <w:b/>
                          </w:rPr>
                        </w:pPr>
                        <w:r w:rsidRPr="00D22836">
                          <w:rPr>
                            <w:b/>
                          </w:rPr>
                          <w:t>Perception individuelle (surprise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D22836">
                          <w:rPr>
                            <w:b/>
                          </w:rPr>
                          <w:t>+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D22836">
                          <w:rPr>
                            <w:b/>
                          </w:rPr>
                          <w:t>plaisir)</w:t>
                        </w:r>
                      </w:p>
                    </w:txbxContent>
                  </v:textbox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Lune 4" o:spid="_x0000_s1031" type="#_x0000_t184" style="position:absolute;left:11924;top:15583;width:12693;height:18022;rotation:33750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" fillcolor="#002060" strokecolor="#1f4d78 [1604]" strokeweight="1pt">
                  <v:textbox>
                    <w:txbxContent>
                      <w:p w:rsidR="00FE1AE1" w:rsidRPr="00FE1AE1" w:rsidRDefault="00FE1AE1" w:rsidP="00FE1AE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Organigramme : Données stockées 5" o:spid="_x0000_s1032" type="#_x0000_t130" style="position:absolute;left:-6401;top:6401;width:22707;height:9906;rotation:29858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" fillcolor="#5b9bd5 [3204]" strokecolor="#1f4d78 [1604]" strokeweight="1pt">
                  <v:textbox>
                    <w:txbxContent>
                      <w:p w:rsidR="00FE1AE1" w:rsidRPr="00FE1AE1" w:rsidRDefault="00FE1AE1" w:rsidP="00FE1AE1">
                        <w:pPr>
                          <w:jc w:val="center"/>
                          <w:rPr>
                            <w:rFonts w:ascii="Berlin Sans FB Demi" w:hAnsi="Berlin Sans FB Demi"/>
                            <w:b/>
                            <w:sz w:val="32"/>
                          </w:rPr>
                        </w:pPr>
                        <w:r w:rsidRPr="00FE1AE1">
                          <w:rPr>
                            <w:rFonts w:ascii="Berlin Sans FB Demi" w:hAnsi="Berlin Sans FB Demi"/>
                            <w:b/>
                            <w:sz w:val="32"/>
                          </w:rPr>
                          <w:t>P</w:t>
                        </w:r>
                        <w:r w:rsidRPr="00FE1AE1">
                          <w:rPr>
                            <w:rFonts w:ascii="Berlin Sans FB Demi" w:hAnsi="Berlin Sans FB Demi"/>
                            <w:b/>
                            <w:sz w:val="32"/>
                          </w:rPr>
                          <w:t xml:space="preserve">otentiel </w:t>
                        </w:r>
                        <w:r w:rsidRPr="00FE1AE1">
                          <w:rPr>
                            <w:rFonts w:ascii="Berlin Sans FB Demi" w:hAnsi="Berlin Sans FB Demi"/>
                            <w:b/>
                            <w:sz w:val="32"/>
                          </w:rPr>
                          <w:t xml:space="preserve">de </w:t>
                        </w:r>
                        <w:r w:rsidRPr="00FE1AE1">
                          <w:rPr>
                            <w:rFonts w:ascii="Berlin Sans FB Demi" w:hAnsi="Berlin Sans FB Demi"/>
                            <w:b/>
                            <w:sz w:val="32"/>
                          </w:rPr>
                          <w:t xml:space="preserve">poursuite de la </w:t>
                        </w:r>
                        <w:r w:rsidRPr="00FE1AE1">
                          <w:rPr>
                            <w:rFonts w:ascii="Berlin Sans FB Demi" w:hAnsi="Berlin Sans FB Demi"/>
                            <w:b/>
                            <w:sz w:val="32"/>
                          </w:rPr>
                          <w:t>coopération</w:t>
                        </w:r>
                      </w:p>
                    </w:txbxContent>
                  </v:textbox>
                </v:shape>
                <v:shape id="Zone de texte 2" o:spid="_x0000_s1033" type="#_x0000_t202" style="position:absolute;left:4686;top:19545;width:24765;height:5258;rotation:-15997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" fillcolor="#002060">
                  <v:textbox>
                    <w:txbxContent>
                      <w:p w:rsidR="00FE1AE1" w:rsidRPr="00D22836" w:rsidRDefault="00FE1AE1" w:rsidP="00FE1A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Mise en mot de la perception et/ou théorisation du processus en cours</w:t>
                        </w:r>
                      </w:p>
                    </w:txbxContent>
                  </v:textbox>
                </v:shape>
                <v:shape id="Zone de texte 2" o:spid="_x0000_s1034" type="#_x0000_t202" style="position:absolute;left:1790;top:38290;width:1798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" fillcolor="#f7fafd [180]">
                  <v:fill color2="white [3212]" focusposition="1,1" focussize="" colors="0 #f7fafd;0 #4472c4;19661f #b5d2ec;1 white" focus="100%" type="gradientRadial"/>
                  <v:textbox>
                    <w:txbxContent>
                      <w:p w:rsidR="00FE1AE1" w:rsidRPr="00D22836" w:rsidRDefault="00FE1AE1" w:rsidP="00FE1A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 produit peut être une production concrète ou un processus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Pr="00FE1AE1">
        <w:rPr>
          <w:b/>
        </w:rPr>
        <w:t>Poursuite sur l’objet concret ou le processus</w:t>
      </w:r>
      <w:r>
        <w:rPr>
          <w:b/>
        </w:rPr>
        <w:t xml:space="preserve"> (</w:t>
      </w:r>
      <w:proofErr w:type="spellStart"/>
      <w:r>
        <w:rPr>
          <w:b/>
        </w:rPr>
        <w:t>coconstruire</w:t>
      </w:r>
      <w:proofErr w:type="spellEnd"/>
      <w:r>
        <w:rPr>
          <w:b/>
        </w:rPr>
        <w:t xml:space="preserve"> la description du processus émergent </w:t>
      </w:r>
      <w:proofErr w:type="gramStart"/>
      <w:r>
        <w:rPr>
          <w:b/>
        </w:rPr>
        <w:t>ou</w:t>
      </w:r>
      <w:proofErr w:type="gramEnd"/>
      <w:r>
        <w:rPr>
          <w:b/>
        </w:rPr>
        <w:t xml:space="preserve"> poursuivre sur la </w:t>
      </w:r>
      <w:proofErr w:type="spellStart"/>
      <w:r>
        <w:rPr>
          <w:b/>
        </w:rPr>
        <w:t>coconstruction</w:t>
      </w:r>
      <w:proofErr w:type="spellEnd"/>
      <w:r>
        <w:rPr>
          <w:b/>
        </w:rPr>
        <w:t xml:space="preserve"> de l’objet concret)</w:t>
      </w:r>
    </w:p>
    <w:sectPr w:rsidR="00FE1AE1" w:rsidRPr="00FE1AE1" w:rsidSect="00FE1AE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36"/>
    <w:rsid w:val="00593FFC"/>
    <w:rsid w:val="00D22836"/>
    <w:rsid w:val="00F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B94A"/>
  <w15:chartTrackingRefBased/>
  <w15:docId w15:val="{86ABECFA-5145-4D13-9DFC-2497E58A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VACHER</dc:creator>
  <cp:keywords/>
  <dc:description/>
  <cp:lastModifiedBy>Yann VACHER</cp:lastModifiedBy>
  <cp:revision>1</cp:revision>
  <dcterms:created xsi:type="dcterms:W3CDTF">2021-10-05T15:27:00Z</dcterms:created>
  <dcterms:modified xsi:type="dcterms:W3CDTF">2021-10-05T15:46:00Z</dcterms:modified>
</cp:coreProperties>
</file>